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61" w:rsidRDefault="00694461" w:rsidP="0081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461" w:rsidRDefault="00694461" w:rsidP="0069446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4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376" cy="8639033"/>
            <wp:effectExtent l="0" t="0" r="0" b="0"/>
            <wp:docPr id="1" name="Рисунок 1" descr="C:\Users\Дмитрий\Desktop\сай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сайт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83" cy="864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61" w:rsidRDefault="00694461" w:rsidP="0069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61" w:rsidRDefault="00694461" w:rsidP="0081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98E" w:rsidRPr="00237D02" w:rsidRDefault="0081498E" w:rsidP="0081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 разработана на основе:</w:t>
      </w:r>
    </w:p>
    <w:p w:rsidR="0081498E" w:rsidRPr="00237D02" w:rsidRDefault="0081498E" w:rsidP="0081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1. Федерального закона "Об образовании в Российской Федерации" от 29.12.2012 N 273-ФЗ</w:t>
      </w:r>
    </w:p>
    <w:p w:rsidR="0081498E" w:rsidRPr="00237D02" w:rsidRDefault="0081498E" w:rsidP="0081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 xml:space="preserve">2. Приказа Министерства образования и науки РФ от </w:t>
      </w:r>
      <w:r w:rsidR="00694461" w:rsidRPr="00694461">
        <w:rPr>
          <w:rFonts w:ascii="Times New Roman" w:hAnsi="Times New Roman" w:cs="Times New Roman"/>
          <w:sz w:val="24"/>
          <w:szCs w:val="24"/>
        </w:rPr>
        <w:t xml:space="preserve">17 мая 2012 г. N 413 </w:t>
      </w:r>
      <w:r w:rsidRPr="00237D02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</w:t>
      </w:r>
      <w:r w:rsidR="00694461">
        <w:rPr>
          <w:rFonts w:ascii="Times New Roman" w:hAnsi="Times New Roman" w:cs="Times New Roman"/>
          <w:sz w:val="24"/>
          <w:szCs w:val="24"/>
        </w:rPr>
        <w:t xml:space="preserve">овательного стандарта среднего </w:t>
      </w:r>
      <w:bookmarkStart w:id="0" w:name="_GoBack"/>
      <w:bookmarkEnd w:id="0"/>
      <w:r w:rsidRPr="00237D02">
        <w:rPr>
          <w:rFonts w:ascii="Times New Roman" w:hAnsi="Times New Roman" w:cs="Times New Roman"/>
          <w:sz w:val="24"/>
          <w:szCs w:val="24"/>
        </w:rPr>
        <w:t>общего образования» и Концепции духовно-нравственного воспитания и развития гражданина России с учетом:</w:t>
      </w:r>
    </w:p>
    <w:p w:rsidR="0081498E" w:rsidRPr="00237D02" w:rsidRDefault="0081498E" w:rsidP="0081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-требований к результатам освоения основной образовательной программы основного общего образования;</w:t>
      </w:r>
    </w:p>
    <w:p w:rsidR="0081498E" w:rsidRPr="00237D02" w:rsidRDefault="0081498E" w:rsidP="0081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-планируемых результатов освоения основной образовательной программы основного общего образования;</w:t>
      </w:r>
    </w:p>
    <w:p w:rsidR="0081498E" w:rsidRPr="00237D02" w:rsidRDefault="0081498E" w:rsidP="0081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02">
        <w:rPr>
          <w:rFonts w:ascii="Times New Roman" w:hAnsi="Times New Roman" w:cs="Times New Roman"/>
          <w:sz w:val="24"/>
          <w:szCs w:val="24"/>
        </w:rPr>
        <w:t>-общих и предметных положений Фундаментального ядра содержания общего образования.</w:t>
      </w:r>
    </w:p>
    <w:p w:rsidR="0081498E" w:rsidRDefault="0081498E" w:rsidP="0081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4F2F11">
        <w:rPr>
          <w:rFonts w:ascii="Times New Roman" w:hAnsi="Times New Roman" w:cs="Times New Roman"/>
          <w:sz w:val="24"/>
          <w:szCs w:val="24"/>
        </w:rPr>
        <w:t>римерной образовательной программы по обществознанию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98E" w:rsidRDefault="0081498E" w:rsidP="008149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4. А</w:t>
      </w:r>
      <w:r w:rsidRPr="004F2F11">
        <w:rPr>
          <w:rFonts w:ascii="Times New Roman" w:hAnsi="Times New Roman" w:cs="Times New Roman"/>
          <w:sz w:val="24"/>
          <w:szCs w:val="24"/>
        </w:rPr>
        <w:t xml:space="preserve">вторской программы по обществознанию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Л. Н. Боголюбова. 10-11</w:t>
      </w:r>
      <w:r w:rsidRPr="004F2F1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классы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изда</w:t>
      </w:r>
      <w:r w:rsidR="00FE20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тельства «Просвещение»</w:t>
      </w:r>
    </w:p>
    <w:p w:rsidR="0081498E" w:rsidRPr="004F2F11" w:rsidRDefault="0081498E" w:rsidP="00814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F2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сновной общеобразовательной программы основного общего образования муниципального общеобразовательного учреждения «Средняя общеобразовательная школа с. Камелик Пугачевского района Саратовской области».</w:t>
      </w:r>
    </w:p>
    <w:p w:rsidR="0081498E" w:rsidRPr="004F2F11" w:rsidRDefault="0081498E" w:rsidP="008149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11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81498E" w:rsidRPr="00FE20E3" w:rsidRDefault="00FE20E3" w:rsidP="0081498E">
      <w:pPr>
        <w:pStyle w:val="2"/>
        <w:ind w:firstLine="709"/>
        <w:jc w:val="both"/>
        <w:rPr>
          <w:sz w:val="24"/>
        </w:rPr>
      </w:pPr>
      <w:r>
        <w:rPr>
          <w:b/>
          <w:sz w:val="24"/>
        </w:rPr>
        <w:t>10</w:t>
      </w:r>
      <w:r w:rsidR="0081498E" w:rsidRPr="004F2F11">
        <w:rPr>
          <w:b/>
          <w:sz w:val="24"/>
        </w:rPr>
        <w:t xml:space="preserve"> класс:</w:t>
      </w:r>
      <w:r>
        <w:rPr>
          <w:sz w:val="24"/>
        </w:rPr>
        <w:t xml:space="preserve"> Обществознание. 10 класс (базовый уровень),</w:t>
      </w:r>
      <w:r w:rsidRPr="00FE20E3">
        <w:rPr>
          <w:color w:val="000000"/>
          <w:sz w:val="24"/>
          <w:shd w:val="clear" w:color="auto" w:fill="FFFFFF"/>
        </w:rPr>
        <w:t xml:space="preserve">Боголюбов Л.Н., </w:t>
      </w:r>
      <w:proofErr w:type="spellStart"/>
      <w:r w:rsidRPr="00FE20E3">
        <w:rPr>
          <w:color w:val="000000"/>
          <w:sz w:val="24"/>
          <w:shd w:val="clear" w:color="auto" w:fill="FFFFFF"/>
        </w:rPr>
        <w:t>Лазебникова</w:t>
      </w:r>
      <w:proofErr w:type="spellEnd"/>
      <w:r w:rsidRPr="00FE20E3">
        <w:rPr>
          <w:color w:val="000000"/>
          <w:sz w:val="24"/>
          <w:shd w:val="clear" w:color="auto" w:fill="FFFFFF"/>
        </w:rPr>
        <w:t xml:space="preserve"> А.Ю., Матвеев А.И. и др. / Под ред. Боголюбова Л.Н., </w:t>
      </w:r>
      <w:proofErr w:type="spellStart"/>
      <w:r w:rsidRPr="00FE20E3">
        <w:rPr>
          <w:color w:val="000000"/>
          <w:sz w:val="24"/>
          <w:shd w:val="clear" w:color="auto" w:fill="FFFFFF"/>
        </w:rPr>
        <w:t>Лазебниковой</w:t>
      </w:r>
      <w:proofErr w:type="spellEnd"/>
      <w:r w:rsidRPr="00FE20E3">
        <w:rPr>
          <w:color w:val="000000"/>
          <w:sz w:val="24"/>
          <w:shd w:val="clear" w:color="auto" w:fill="FFFFFF"/>
        </w:rPr>
        <w:t xml:space="preserve"> А.Ю.</w:t>
      </w:r>
      <w:r w:rsidR="0081498E" w:rsidRPr="00FE20E3">
        <w:rPr>
          <w:sz w:val="24"/>
        </w:rPr>
        <w:t xml:space="preserve">, </w:t>
      </w:r>
      <w:r>
        <w:rPr>
          <w:sz w:val="24"/>
        </w:rPr>
        <w:t>издательство «Просвещение».</w:t>
      </w:r>
    </w:p>
    <w:p w:rsidR="0081498E" w:rsidRDefault="00FE20E3" w:rsidP="0081498E">
      <w:pPr>
        <w:pStyle w:val="2"/>
        <w:ind w:firstLine="709"/>
        <w:jc w:val="both"/>
        <w:rPr>
          <w:sz w:val="24"/>
        </w:rPr>
      </w:pPr>
      <w:r>
        <w:rPr>
          <w:b/>
          <w:sz w:val="24"/>
        </w:rPr>
        <w:t>11</w:t>
      </w:r>
      <w:r w:rsidR="0081498E" w:rsidRPr="004F2F11">
        <w:rPr>
          <w:b/>
          <w:sz w:val="24"/>
        </w:rPr>
        <w:t xml:space="preserve"> класс:</w:t>
      </w:r>
      <w:r>
        <w:rPr>
          <w:color w:val="000000"/>
          <w:sz w:val="24"/>
          <w:shd w:val="clear" w:color="auto" w:fill="FFFFFF"/>
        </w:rPr>
        <w:t>Обществознание. 11</w:t>
      </w:r>
      <w:r w:rsidR="0081498E" w:rsidRPr="004F2F11">
        <w:rPr>
          <w:color w:val="000000"/>
          <w:sz w:val="24"/>
          <w:shd w:val="clear" w:color="auto" w:fill="FFFFFF"/>
        </w:rPr>
        <w:t xml:space="preserve"> класс.</w:t>
      </w:r>
      <w:r>
        <w:rPr>
          <w:color w:val="000000"/>
          <w:sz w:val="24"/>
          <w:shd w:val="clear" w:color="auto" w:fill="FFFFFF"/>
        </w:rPr>
        <w:t xml:space="preserve"> (базовый уровень)</w:t>
      </w:r>
      <w:r w:rsidR="0081498E" w:rsidRPr="004F2F11">
        <w:rPr>
          <w:color w:val="000000"/>
          <w:sz w:val="24"/>
          <w:shd w:val="clear" w:color="auto" w:fill="FFFFFF"/>
        </w:rPr>
        <w:t>,</w:t>
      </w:r>
      <w:r w:rsidRPr="00FE20E3">
        <w:rPr>
          <w:color w:val="000000"/>
          <w:sz w:val="24"/>
          <w:shd w:val="clear" w:color="auto" w:fill="FFFFFF"/>
        </w:rPr>
        <w:t xml:space="preserve">Боголюбов Л.Н., Городецкая Н.И., </w:t>
      </w:r>
      <w:proofErr w:type="spellStart"/>
      <w:r w:rsidRPr="00FE20E3">
        <w:rPr>
          <w:color w:val="000000"/>
          <w:sz w:val="24"/>
          <w:shd w:val="clear" w:color="auto" w:fill="FFFFFF"/>
        </w:rPr>
        <w:t>Лазебникова</w:t>
      </w:r>
      <w:proofErr w:type="spellEnd"/>
      <w:r w:rsidRPr="00FE20E3">
        <w:rPr>
          <w:color w:val="000000"/>
          <w:sz w:val="24"/>
          <w:shd w:val="clear" w:color="auto" w:fill="FFFFFF"/>
        </w:rPr>
        <w:t xml:space="preserve"> А.Ю. и др. / Под ред. Боголюбова Л.Н., </w:t>
      </w:r>
      <w:proofErr w:type="spellStart"/>
      <w:r w:rsidRPr="00FE20E3">
        <w:rPr>
          <w:color w:val="000000"/>
          <w:sz w:val="24"/>
          <w:shd w:val="clear" w:color="auto" w:fill="FFFFFF"/>
        </w:rPr>
        <w:t>Лазебниковой</w:t>
      </w:r>
      <w:proofErr w:type="spellEnd"/>
      <w:r w:rsidRPr="00FE20E3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FE20E3">
        <w:rPr>
          <w:color w:val="000000"/>
          <w:sz w:val="24"/>
          <w:shd w:val="clear" w:color="auto" w:fill="FFFFFF"/>
        </w:rPr>
        <w:t>А.Ю.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>издательство</w:t>
      </w:r>
      <w:proofErr w:type="spellEnd"/>
      <w:r>
        <w:rPr>
          <w:sz w:val="24"/>
        </w:rPr>
        <w:t xml:space="preserve"> «Просвещение»</w:t>
      </w:r>
    </w:p>
    <w:p w:rsidR="00FE20E3" w:rsidRPr="00FE20E3" w:rsidRDefault="00FE20E3" w:rsidP="00FE20E3">
      <w:pPr>
        <w:pStyle w:val="2"/>
        <w:ind w:firstLine="709"/>
        <w:jc w:val="both"/>
        <w:rPr>
          <w:b/>
          <w:sz w:val="24"/>
        </w:rPr>
      </w:pPr>
      <w:r w:rsidRPr="00FE20E3">
        <w:rPr>
          <w:b/>
          <w:sz w:val="24"/>
        </w:rPr>
        <w:t>Место в учебном плане:</w:t>
      </w:r>
    </w:p>
    <w:p w:rsidR="00FE20E3" w:rsidRPr="00FE20E3" w:rsidRDefault="00FE20E3" w:rsidP="00FE20E3">
      <w:pPr>
        <w:pStyle w:val="2"/>
        <w:ind w:firstLine="709"/>
        <w:jc w:val="both"/>
        <w:rPr>
          <w:sz w:val="24"/>
        </w:rPr>
      </w:pPr>
      <w:r>
        <w:rPr>
          <w:sz w:val="24"/>
        </w:rPr>
        <w:t>10</w:t>
      </w:r>
      <w:r w:rsidRPr="00FE20E3">
        <w:rPr>
          <w:sz w:val="24"/>
        </w:rPr>
        <w:t xml:space="preserve"> к</w:t>
      </w:r>
      <w:r>
        <w:rPr>
          <w:sz w:val="24"/>
        </w:rPr>
        <w:t>ласс – 70 часов, 2</w:t>
      </w:r>
      <w:r w:rsidRPr="00FE20E3">
        <w:rPr>
          <w:sz w:val="24"/>
        </w:rPr>
        <w:t xml:space="preserve"> час</w:t>
      </w:r>
      <w:r>
        <w:rPr>
          <w:sz w:val="24"/>
        </w:rPr>
        <w:t>а</w:t>
      </w:r>
      <w:r w:rsidRPr="00FE20E3">
        <w:rPr>
          <w:sz w:val="24"/>
        </w:rPr>
        <w:t xml:space="preserve"> в неделю</w:t>
      </w:r>
    </w:p>
    <w:p w:rsidR="00FE20E3" w:rsidRDefault="00FE20E3" w:rsidP="00FE20E3">
      <w:pPr>
        <w:pStyle w:val="2"/>
        <w:ind w:firstLine="709"/>
        <w:jc w:val="both"/>
        <w:rPr>
          <w:sz w:val="24"/>
        </w:rPr>
      </w:pPr>
      <w:r>
        <w:rPr>
          <w:sz w:val="24"/>
        </w:rPr>
        <w:t>11 класс – 70 часов, 2</w:t>
      </w:r>
      <w:r w:rsidRPr="00FE20E3">
        <w:rPr>
          <w:sz w:val="24"/>
        </w:rPr>
        <w:t xml:space="preserve"> час</w:t>
      </w:r>
      <w:r>
        <w:rPr>
          <w:sz w:val="24"/>
        </w:rPr>
        <w:t>а</w:t>
      </w:r>
      <w:r w:rsidRPr="00FE20E3">
        <w:rPr>
          <w:sz w:val="24"/>
        </w:rPr>
        <w:t xml:space="preserve"> в неделю</w:t>
      </w:r>
    </w:p>
    <w:p w:rsidR="00FE20E3" w:rsidRDefault="00FE20E3" w:rsidP="00FE20E3">
      <w:pPr>
        <w:pStyle w:val="2"/>
        <w:ind w:firstLine="709"/>
        <w:jc w:val="both"/>
        <w:rPr>
          <w:sz w:val="24"/>
        </w:rPr>
      </w:pPr>
    </w:p>
    <w:p w:rsidR="00FE20E3" w:rsidRPr="004F2F11" w:rsidRDefault="00FE20E3" w:rsidP="00FE2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1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FE20E3" w:rsidRDefault="00FE20E3" w:rsidP="00FE20E3">
      <w:pPr>
        <w:pStyle w:val="2"/>
        <w:ind w:firstLine="709"/>
        <w:jc w:val="both"/>
        <w:rPr>
          <w:sz w:val="24"/>
        </w:rPr>
      </w:pPr>
    </w:p>
    <w:p w:rsidR="00FE20E3" w:rsidRPr="00FB03E9" w:rsidRDefault="00FB03E9" w:rsidP="00FE20E3">
      <w:pPr>
        <w:pStyle w:val="2"/>
        <w:ind w:firstLine="709"/>
        <w:jc w:val="both"/>
        <w:rPr>
          <w:b/>
          <w:i/>
          <w:sz w:val="24"/>
        </w:rPr>
      </w:pPr>
      <w:r w:rsidRPr="00FB03E9">
        <w:rPr>
          <w:b/>
          <w:i/>
          <w:sz w:val="24"/>
        </w:rPr>
        <w:t>Предметные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</w:p>
    <w:p w:rsidR="00FB03E9" w:rsidRPr="00FB03E9" w:rsidRDefault="00FB03E9" w:rsidP="00FE20E3">
      <w:pPr>
        <w:pStyle w:val="2"/>
        <w:ind w:firstLine="709"/>
        <w:jc w:val="both"/>
        <w:rPr>
          <w:b/>
          <w:sz w:val="24"/>
        </w:rPr>
      </w:pPr>
      <w:r w:rsidRPr="00FB03E9">
        <w:rPr>
          <w:b/>
          <w:sz w:val="24"/>
        </w:rPr>
        <w:t xml:space="preserve">Выпускник на базовом уровне научится: </w:t>
      </w:r>
    </w:p>
    <w:p w:rsidR="00FB03E9" w:rsidRPr="00FB03E9" w:rsidRDefault="00FB03E9" w:rsidP="00FE20E3">
      <w:pPr>
        <w:pStyle w:val="2"/>
        <w:ind w:firstLine="709"/>
        <w:jc w:val="both"/>
        <w:rPr>
          <w:b/>
          <w:sz w:val="24"/>
        </w:rPr>
      </w:pPr>
      <w:r w:rsidRPr="00FB03E9">
        <w:rPr>
          <w:b/>
          <w:sz w:val="24"/>
        </w:rPr>
        <w:t xml:space="preserve">Человек. Человек в системе общественных отношений 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– Выделять черты </w:t>
      </w:r>
      <w:r>
        <w:rPr>
          <w:sz w:val="24"/>
        </w:rPr>
        <w:t>социальной сущности человека;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определять роль духовных ценностей в обществе; 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распознавать формы культуры по их признака</w:t>
      </w:r>
      <w:r>
        <w:rPr>
          <w:sz w:val="24"/>
        </w:rPr>
        <w:t>м, иллюстрировать их примерами;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различать виды искусства;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соотносить поступки и отношения с принятыми нормами морали;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выявлять сущностные характеристики религии и ее роль в культурной жизни;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выявлять роль агентов социализации на основны</w:t>
      </w:r>
      <w:r>
        <w:rPr>
          <w:sz w:val="24"/>
        </w:rPr>
        <w:t>х этапах социализации индивида;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раскрывать связь м</w:t>
      </w:r>
      <w:r>
        <w:rPr>
          <w:sz w:val="24"/>
        </w:rPr>
        <w:t>ежду мышлением и деятельностью;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различать виды деятельности, приводить примеры основных видов деятельности;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выявлять и соотносить цели, средства и результаты деятельности; 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анализировать различные ситуации свободного выбора, выявля</w:t>
      </w:r>
      <w:r>
        <w:rPr>
          <w:sz w:val="24"/>
        </w:rPr>
        <w:t>ть его основания и последствия;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различать формы чувственного и рационального познания, поясняя их примерами;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выявлять</w:t>
      </w:r>
      <w:r>
        <w:rPr>
          <w:sz w:val="24"/>
        </w:rPr>
        <w:t xml:space="preserve"> особенности научного познания;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lastRenderedPageBreak/>
        <w:t>– различать абсолютную и отн</w:t>
      </w:r>
      <w:r>
        <w:rPr>
          <w:sz w:val="24"/>
        </w:rPr>
        <w:t>осительную истины;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– иллюстрировать конкретными примерами роль </w:t>
      </w:r>
      <w:r>
        <w:rPr>
          <w:sz w:val="24"/>
        </w:rPr>
        <w:t>мировоззрения в жизни человека;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– выявлять связь науки и образования, анализировать факты социальной действительности в контексте возрастания роли образования </w:t>
      </w:r>
      <w:r>
        <w:rPr>
          <w:sz w:val="24"/>
        </w:rPr>
        <w:t>и науки в современном обществе;</w:t>
      </w:r>
    </w:p>
    <w:p w:rsidR="00FB03E9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выражать и аргументировать собственное отношение к роли образования и самоо</w:t>
      </w:r>
      <w:r>
        <w:rPr>
          <w:sz w:val="24"/>
        </w:rPr>
        <w:t>бразования в жизни человека.</w:t>
      </w:r>
    </w:p>
    <w:p w:rsidR="00FB03E9" w:rsidRPr="004779E7" w:rsidRDefault="00FB03E9" w:rsidP="00FE20E3">
      <w:pPr>
        <w:pStyle w:val="2"/>
        <w:ind w:firstLine="709"/>
        <w:jc w:val="both"/>
        <w:rPr>
          <w:b/>
          <w:sz w:val="24"/>
        </w:rPr>
      </w:pPr>
      <w:r w:rsidRPr="004779E7">
        <w:rPr>
          <w:b/>
          <w:sz w:val="24"/>
        </w:rPr>
        <w:t xml:space="preserve">Общество как сложная динамическая система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Характеризовать общество как целостную развивающуюся (динамическую) систему в единстве и взаимодействии е</w:t>
      </w:r>
      <w:r w:rsidR="004779E7">
        <w:rPr>
          <w:sz w:val="24"/>
        </w:rPr>
        <w:t>го основных сфер и институтов;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выявлять, анализировать, систематизировать и оценивать информацию, иллюстрирующую многообразие и противо</w:t>
      </w:r>
      <w:r w:rsidR="004779E7">
        <w:rPr>
          <w:sz w:val="24"/>
        </w:rPr>
        <w:t>речивость социального развития;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приводить примеры прогрессивных и регрессивных общественных изменений, аргументироват</w:t>
      </w:r>
      <w:r w:rsidR="004779E7">
        <w:rPr>
          <w:sz w:val="24"/>
        </w:rPr>
        <w:t>ь свои суждения, выводы;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формулировать собственные суждения о сущности, причинах и последствиях глобализации; иллюстрировать проявлени</w:t>
      </w:r>
      <w:r w:rsidR="004779E7">
        <w:rPr>
          <w:sz w:val="24"/>
        </w:rPr>
        <w:t>я различных глобальных проблем.</w:t>
      </w:r>
    </w:p>
    <w:p w:rsidR="004779E7" w:rsidRPr="004779E7" w:rsidRDefault="00FB03E9" w:rsidP="00FE20E3">
      <w:pPr>
        <w:pStyle w:val="2"/>
        <w:ind w:firstLine="709"/>
        <w:jc w:val="both"/>
        <w:rPr>
          <w:b/>
          <w:sz w:val="24"/>
        </w:rPr>
      </w:pPr>
      <w:r w:rsidRPr="004779E7">
        <w:rPr>
          <w:b/>
          <w:sz w:val="24"/>
        </w:rPr>
        <w:t>Экономика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Раскрывать взаимосвязь экономики с </w:t>
      </w:r>
      <w:r w:rsidR="004779E7">
        <w:rPr>
          <w:sz w:val="24"/>
        </w:rPr>
        <w:t>другими сферами жизни общества;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конкретизировать примерами основные факторы п</w:t>
      </w:r>
      <w:r w:rsidR="004779E7">
        <w:rPr>
          <w:sz w:val="24"/>
        </w:rPr>
        <w:t>роизводства и факторные доходы;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объяснять механизм свободного ценообразования, приводить примеры действи</w:t>
      </w:r>
      <w:r w:rsidR="004779E7">
        <w:rPr>
          <w:sz w:val="24"/>
        </w:rPr>
        <w:t>я законов спроса и предложения;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оценивать влияние конкуренции и монополии на экономическую жизнь, поведение основных участников экономики;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различать формы бизнеса;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извлекать социальную информацию из источников различного типа о тенденциях развития современной рыночной экономики;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различать экономические и бухгалтерские издержки;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приводить примеры постоянных и переменных издержек производства;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различать деятельность различных финансовых институтов, выделять задачи, функции и роль Центрального банка Российской Федера</w:t>
      </w:r>
      <w:r w:rsidR="004779E7">
        <w:rPr>
          <w:sz w:val="24"/>
        </w:rPr>
        <w:t>ции в банковской системе РФ;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выделять объекты спроса и предложения на рынке труда, описывать механизм их взаимодействия;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определять причины </w:t>
      </w:r>
      <w:r w:rsidR="004779E7">
        <w:rPr>
          <w:sz w:val="24"/>
        </w:rPr>
        <w:t>безработицы, различать ее виды;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высказывать обоснованные суждения о направлениях государственно</w:t>
      </w:r>
      <w:r w:rsidR="004779E7">
        <w:rPr>
          <w:sz w:val="24"/>
        </w:rPr>
        <w:t>й политики в области занятости;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объяснять поведение собственника, работника, потребителя с точки зрения экономической рациональности, анализировать собстве</w:t>
      </w:r>
      <w:r w:rsidR="004779E7">
        <w:rPr>
          <w:sz w:val="24"/>
        </w:rPr>
        <w:t>нное потребительское поведение;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анализировать практические ситуации, связанные с реализацией гражданами</w:t>
      </w:r>
      <w:r w:rsidR="004779E7">
        <w:rPr>
          <w:sz w:val="24"/>
        </w:rPr>
        <w:t xml:space="preserve"> своих экономических интересов;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приводить примеры участия государства в ре</w:t>
      </w:r>
      <w:r w:rsidR="004779E7">
        <w:rPr>
          <w:sz w:val="24"/>
        </w:rPr>
        <w:t>гулировании рыночной экономики;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высказывать обоснованные суждения о различных направлениях экономической политики государства и ее влиянии на эко</w:t>
      </w:r>
      <w:r w:rsidR="004779E7">
        <w:rPr>
          <w:sz w:val="24"/>
        </w:rPr>
        <w:t>номическую жизнь общества;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различать важнейшие измерители экономической деятельности и показатели их роста: ВНП (валовой национальный продукт), ВВ</w:t>
      </w:r>
      <w:r w:rsidR="004779E7">
        <w:rPr>
          <w:sz w:val="24"/>
        </w:rPr>
        <w:t>П (валовой внутренний продукт);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различать и сравнивать пути д</w:t>
      </w:r>
      <w:r w:rsidR="004779E7">
        <w:rPr>
          <w:sz w:val="24"/>
        </w:rPr>
        <w:t>остижения экономического роста.</w:t>
      </w:r>
    </w:p>
    <w:p w:rsidR="004779E7" w:rsidRPr="004779E7" w:rsidRDefault="00FB03E9" w:rsidP="00FE20E3">
      <w:pPr>
        <w:pStyle w:val="2"/>
        <w:ind w:firstLine="709"/>
        <w:jc w:val="both"/>
        <w:rPr>
          <w:b/>
          <w:sz w:val="24"/>
        </w:rPr>
      </w:pPr>
      <w:r w:rsidRPr="004779E7">
        <w:rPr>
          <w:b/>
          <w:sz w:val="24"/>
        </w:rPr>
        <w:t>Социальные от</w:t>
      </w:r>
      <w:r w:rsidR="004779E7" w:rsidRPr="004779E7">
        <w:rPr>
          <w:b/>
          <w:sz w:val="24"/>
        </w:rPr>
        <w:t>ношения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Выделять кри</w:t>
      </w:r>
      <w:r w:rsidR="004779E7">
        <w:rPr>
          <w:sz w:val="24"/>
        </w:rPr>
        <w:t>терии социальной стратификации;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анализировать социальную информацию из адаптированных источников о структуре общества и направлениях ее изменения;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lastRenderedPageBreak/>
        <w:t xml:space="preserve"> – выделять особенности молодежи как социально-демографической группы, раскрывать на пример</w:t>
      </w:r>
      <w:r w:rsidR="004779E7">
        <w:rPr>
          <w:sz w:val="24"/>
        </w:rPr>
        <w:t>ах социальные роли юношества;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выявлять причины социальных конфликтов, моделировать ситуации разрешения конфликтов;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– конкретизировать примерами виды социальных норм;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характеризовать виды социального контроля и их социальную роль, различат</w:t>
      </w:r>
      <w:r w:rsidR="004779E7">
        <w:rPr>
          <w:sz w:val="24"/>
        </w:rPr>
        <w:t>ь санкции социального контроля;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определять и оценивать возможную модель собственного поведения в конкретной ситуации с точки зрения социальных норм;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– различать виды социальной мобильности, конкретизировать примерами;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– выделять причины и последствия </w:t>
      </w:r>
      <w:proofErr w:type="spellStart"/>
      <w:r w:rsidRPr="00FB03E9">
        <w:rPr>
          <w:sz w:val="24"/>
        </w:rPr>
        <w:t>этносоциальных</w:t>
      </w:r>
      <w:proofErr w:type="spellEnd"/>
      <w:r w:rsidRPr="00FB03E9">
        <w:rPr>
          <w:sz w:val="24"/>
        </w:rPr>
        <w:t xml:space="preserve"> конфликтов, приводить примеры способов их разрешения;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характеризовать основные принципы национальной политики России на современном этапе;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характеризовать семью как социальный институт, раскрывать роль семьи в современном обществе;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высказывать обоснованные суждения о факторах, влияющих на демографическую ситуацию в стране;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</w:t>
      </w:r>
      <w:r w:rsidR="004779E7">
        <w:rPr>
          <w:sz w:val="24"/>
        </w:rPr>
        <w:t>ательные и проблемные задачи;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оценивать собственные отношения и взаимодействие с другими </w:t>
      </w:r>
      <w:r w:rsidR="004779E7">
        <w:rPr>
          <w:sz w:val="24"/>
        </w:rPr>
        <w:t>людьми с позиций толерантности.</w:t>
      </w:r>
    </w:p>
    <w:p w:rsidR="004779E7" w:rsidRPr="004779E7" w:rsidRDefault="00FB03E9" w:rsidP="00FE20E3">
      <w:pPr>
        <w:pStyle w:val="2"/>
        <w:ind w:firstLine="709"/>
        <w:jc w:val="both"/>
        <w:rPr>
          <w:b/>
          <w:sz w:val="24"/>
        </w:rPr>
      </w:pPr>
      <w:r w:rsidRPr="004779E7">
        <w:rPr>
          <w:b/>
          <w:sz w:val="24"/>
        </w:rPr>
        <w:t>Политика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Выделять субъектов политической деятельности и объекты политического воздействия;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различать политическую власть и другие виды власти;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устанавливать связи между социальными интересами, целями и методами политической деятельности;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высказывать аргументированные суждения о соотношении средств и целей в политике;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раскрывать роль и функции политической системы;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характеризовать государство как центральный институт политической системы;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различать типы политических режимов, давать оценку роли политических режимов различных типов в общественном развитии;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– характеризовать демократическую избирательную систему;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различать мажоритарную, пропорциональную, смешанную избирательные системы;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определять роль политической элиты и политического лидера в современном обществе;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lastRenderedPageBreak/>
        <w:t>– конкретизировать примерами роль политической идеологии;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раскрывать на примерах функционировани</w:t>
      </w:r>
      <w:r w:rsidR="004779E7">
        <w:rPr>
          <w:sz w:val="24"/>
        </w:rPr>
        <w:t>е различных партийных систем;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формулировать суждение о значении многопартийности и идеологического плюрализма в современном обществе;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оценивать роль СМИ в современной политической жизни;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иллюстрировать примерами основные этапы политического процесса;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4779E7" w:rsidRPr="004779E7" w:rsidRDefault="00FB03E9" w:rsidP="00FE20E3">
      <w:pPr>
        <w:pStyle w:val="2"/>
        <w:ind w:firstLine="709"/>
        <w:jc w:val="both"/>
        <w:rPr>
          <w:b/>
          <w:sz w:val="24"/>
        </w:rPr>
      </w:pPr>
      <w:r w:rsidRPr="004779E7">
        <w:rPr>
          <w:b/>
          <w:sz w:val="24"/>
        </w:rPr>
        <w:t xml:space="preserve">Правовое регулирование общественных отношений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Сравнивать правовые нормы с другими социальными нормами;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выделять основные элементы системы права;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выстраивать иерархию нормативных актов;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выделять основные стадии законотворческого процесса в Российской Федерации;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аргументировать важность соблюдения норм экологического права и характеризовать способы защиты экологических прав;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раскрывать содержание гражданских правоотношений;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различать организационно-правовые формы предприятий;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характеризовать порядок расс</w:t>
      </w:r>
      <w:r w:rsidR="004779E7">
        <w:rPr>
          <w:sz w:val="24"/>
        </w:rPr>
        <w:t>мотрения гражданских споров;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характеризовать условия заключения, изменения и расторжения трудового договора;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иллюстрировать примерами виды социальной защиты и социального обеспечения;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4779E7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– объяснять основные идеи международных документов, направленных на защиту прав человека. </w:t>
      </w:r>
    </w:p>
    <w:p w:rsidR="004779E7" w:rsidRPr="004779E7" w:rsidRDefault="00FB03E9" w:rsidP="00FE20E3">
      <w:pPr>
        <w:pStyle w:val="2"/>
        <w:ind w:firstLine="709"/>
        <w:jc w:val="both"/>
        <w:rPr>
          <w:b/>
          <w:sz w:val="24"/>
        </w:rPr>
      </w:pPr>
      <w:r w:rsidRPr="004779E7">
        <w:rPr>
          <w:b/>
          <w:sz w:val="24"/>
        </w:rPr>
        <w:t>Выпускник на базовом уровне получит возможность научиться:</w:t>
      </w:r>
    </w:p>
    <w:p w:rsidR="004779E7" w:rsidRPr="004779E7" w:rsidRDefault="00FB03E9" w:rsidP="00FE20E3">
      <w:pPr>
        <w:pStyle w:val="2"/>
        <w:ind w:firstLine="709"/>
        <w:jc w:val="both"/>
        <w:rPr>
          <w:b/>
          <w:i/>
          <w:sz w:val="24"/>
        </w:rPr>
      </w:pPr>
      <w:r w:rsidRPr="004779E7">
        <w:rPr>
          <w:b/>
          <w:i/>
          <w:sz w:val="24"/>
        </w:rPr>
        <w:t xml:space="preserve"> Человек. Человек в системе общественных отношений</w:t>
      </w:r>
    </w:p>
    <w:p w:rsidR="004779E7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4779E7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применять знания о методах познания социальных явлений и процессов в учебной деятельности и повседневной жизни; 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>– оценивать разнообразные явления и процессы общественного развития;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характеризовать основные методы научного познания;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выявлять особенности социального познания;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различать типы мировоззрений;</w:t>
      </w:r>
    </w:p>
    <w:p w:rsidR="003D4013" w:rsidRDefault="00FB03E9" w:rsidP="00FE20E3">
      <w:pPr>
        <w:pStyle w:val="2"/>
        <w:ind w:firstLine="709"/>
        <w:jc w:val="both"/>
        <w:rPr>
          <w:sz w:val="24"/>
        </w:rPr>
      </w:pPr>
      <w:r w:rsidRPr="003D4013">
        <w:rPr>
          <w:i/>
          <w:sz w:val="24"/>
        </w:rPr>
        <w:lastRenderedPageBreak/>
        <w:t xml:space="preserve"> – объяснять специфику взаимовлияния двух миров социального и природного в понимании природы человека и его мировоззрения;</w:t>
      </w:r>
    </w:p>
    <w:p w:rsidR="003D4013" w:rsidRDefault="00FB03E9" w:rsidP="00FE20E3">
      <w:pPr>
        <w:pStyle w:val="2"/>
        <w:ind w:firstLine="709"/>
        <w:jc w:val="both"/>
        <w:rPr>
          <w:sz w:val="24"/>
        </w:rPr>
      </w:pPr>
      <w:r w:rsidRPr="00FB03E9">
        <w:rPr>
          <w:sz w:val="24"/>
        </w:rPr>
        <w:t xml:space="preserve"> – выражать собственную позицию по вопросу познаваемости мира и аргументировать ее.</w:t>
      </w:r>
    </w:p>
    <w:p w:rsidR="003D4013" w:rsidRPr="003D4013" w:rsidRDefault="00FB03E9" w:rsidP="00FE20E3">
      <w:pPr>
        <w:pStyle w:val="2"/>
        <w:ind w:firstLine="709"/>
        <w:jc w:val="both"/>
        <w:rPr>
          <w:b/>
          <w:i/>
          <w:sz w:val="24"/>
        </w:rPr>
      </w:pPr>
      <w:r w:rsidRPr="003D4013">
        <w:rPr>
          <w:b/>
          <w:i/>
          <w:sz w:val="24"/>
        </w:rPr>
        <w:t xml:space="preserve"> Общество как сложная динамическая система 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>– 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выявлять, опираясь на теоретические положения и материалы СМИ, тенденции и перспективы общественного развития;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3D4013" w:rsidRPr="003D4013" w:rsidRDefault="00FB03E9" w:rsidP="00FE20E3">
      <w:pPr>
        <w:pStyle w:val="2"/>
        <w:ind w:firstLine="709"/>
        <w:jc w:val="both"/>
        <w:rPr>
          <w:b/>
          <w:i/>
          <w:sz w:val="24"/>
        </w:rPr>
      </w:pPr>
      <w:r w:rsidRPr="003D4013">
        <w:rPr>
          <w:b/>
          <w:i/>
          <w:sz w:val="24"/>
        </w:rPr>
        <w:t xml:space="preserve"> Экономика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Выделять и формулировать характерные особенности рыночных структур;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выявлять противоречия рынка; – раскрывать роль и место фондового рынка в рыночных структурах;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раскрывать возможности финансирования малых и крупных фирм;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обосновывать выбор форм бизнеса в конкретных ситуациях;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различать источники финансирования малых и крупных предприятий;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определять практическое назначение основных функций менеджмента;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определять место маркети</w:t>
      </w:r>
      <w:r w:rsidR="003D4013" w:rsidRPr="003D4013">
        <w:rPr>
          <w:i/>
          <w:sz w:val="24"/>
        </w:rPr>
        <w:t>нга в деятельности организации;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– применять полученные знания для выполнения социальных ролей работника и производителя; 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– оценивать свои возможности трудоустройства в условиях рынка труда; 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>– раскрывать фазы экономического цикла;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высказывать аргументированные суждения о противоречивом влиянии процессов глобализации на различные</w:t>
      </w:r>
      <w:r w:rsidR="003D4013" w:rsidRPr="003D4013">
        <w:rPr>
          <w:i/>
          <w:sz w:val="24"/>
        </w:rPr>
        <w:t xml:space="preserve"> стороны мирового хозяйства и </w:t>
      </w:r>
      <w:r w:rsidRPr="003D4013">
        <w:rPr>
          <w:i/>
          <w:sz w:val="24"/>
        </w:rPr>
        <w:t xml:space="preserve"> национальных экономик; давать оценку противоречивым последствиям экономической глобализации;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3D4013" w:rsidRPr="003D4013" w:rsidRDefault="00FB03E9" w:rsidP="00FE20E3">
      <w:pPr>
        <w:pStyle w:val="2"/>
        <w:ind w:firstLine="709"/>
        <w:jc w:val="both"/>
        <w:rPr>
          <w:b/>
          <w:i/>
          <w:sz w:val="24"/>
        </w:rPr>
      </w:pPr>
      <w:r w:rsidRPr="003D4013">
        <w:rPr>
          <w:b/>
          <w:i/>
          <w:sz w:val="24"/>
        </w:rPr>
        <w:t xml:space="preserve"> Социальные отношения 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>– Выделять причины социального неравенства в истории и современном обществе;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высказывать обоснованное суждение о факторах, обеспечивающих успешность самореализации молодежи в современных условиях;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анализировать ситуации, связанные с различными способами разрешения социальных конфликтов;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выражать собственное отношение к различным способам разрешения социальных конфликтов;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толерантно вестисебя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– находить и анализировать социальную информацию о тенденциях развития семьи в современном обществе; 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>– 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3D4013" w:rsidRPr="003D4013" w:rsidRDefault="00FB03E9" w:rsidP="00FE20E3">
      <w:pPr>
        <w:pStyle w:val="2"/>
        <w:ind w:firstLine="709"/>
        <w:jc w:val="both"/>
        <w:rPr>
          <w:i/>
          <w:sz w:val="24"/>
        </w:rPr>
      </w:pPr>
      <w:r w:rsidRPr="003D4013">
        <w:rPr>
          <w:i/>
          <w:sz w:val="24"/>
        </w:rPr>
        <w:t xml:space="preserve"> – анализировать численность населения и динамику ее</w:t>
      </w:r>
      <w:r w:rsidR="003D4013" w:rsidRPr="003D4013">
        <w:rPr>
          <w:i/>
          <w:sz w:val="24"/>
        </w:rPr>
        <w:t xml:space="preserve"> изменений в мире и в России.</w:t>
      </w:r>
    </w:p>
    <w:p w:rsidR="003D4013" w:rsidRPr="003D4013" w:rsidRDefault="00FB03E9" w:rsidP="00FE20E3">
      <w:pPr>
        <w:pStyle w:val="2"/>
        <w:ind w:firstLine="709"/>
        <w:jc w:val="both"/>
        <w:rPr>
          <w:b/>
          <w:i/>
          <w:sz w:val="24"/>
        </w:rPr>
      </w:pPr>
      <w:r w:rsidRPr="003D4013">
        <w:rPr>
          <w:b/>
          <w:i/>
          <w:sz w:val="24"/>
        </w:rPr>
        <w:t xml:space="preserve"> Политика</w:t>
      </w:r>
    </w:p>
    <w:p w:rsidR="003D4013" w:rsidRPr="00436A50" w:rsidRDefault="00FB03E9" w:rsidP="00FE20E3">
      <w:pPr>
        <w:pStyle w:val="2"/>
        <w:ind w:firstLine="709"/>
        <w:jc w:val="both"/>
        <w:rPr>
          <w:i/>
          <w:sz w:val="24"/>
        </w:rPr>
      </w:pPr>
      <w:r w:rsidRPr="00436A50">
        <w:rPr>
          <w:i/>
          <w:sz w:val="24"/>
        </w:rPr>
        <w:lastRenderedPageBreak/>
        <w:t xml:space="preserve"> – 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3D4013" w:rsidRPr="00436A50" w:rsidRDefault="00FB03E9" w:rsidP="00FE20E3">
      <w:pPr>
        <w:pStyle w:val="2"/>
        <w:ind w:firstLine="709"/>
        <w:jc w:val="both"/>
        <w:rPr>
          <w:i/>
          <w:sz w:val="24"/>
        </w:rPr>
      </w:pPr>
      <w:r w:rsidRPr="00436A50">
        <w:rPr>
          <w:i/>
          <w:sz w:val="24"/>
        </w:rPr>
        <w:t>– выделять основные этапы избирательной кампании;</w:t>
      </w:r>
    </w:p>
    <w:p w:rsidR="003D4013" w:rsidRPr="00436A50" w:rsidRDefault="00FB03E9" w:rsidP="00FE20E3">
      <w:pPr>
        <w:pStyle w:val="2"/>
        <w:ind w:firstLine="709"/>
        <w:jc w:val="both"/>
        <w:rPr>
          <w:i/>
          <w:sz w:val="24"/>
        </w:rPr>
      </w:pPr>
      <w:r w:rsidRPr="00436A50">
        <w:rPr>
          <w:i/>
          <w:sz w:val="24"/>
        </w:rPr>
        <w:t xml:space="preserve"> – в перспективе осознанно участвовать в избирательных кампаниях; </w:t>
      </w:r>
    </w:p>
    <w:p w:rsidR="003D4013" w:rsidRPr="00436A50" w:rsidRDefault="00FB03E9" w:rsidP="00FE20E3">
      <w:pPr>
        <w:pStyle w:val="2"/>
        <w:ind w:firstLine="709"/>
        <w:jc w:val="both"/>
        <w:rPr>
          <w:i/>
          <w:sz w:val="24"/>
        </w:rPr>
      </w:pPr>
      <w:r w:rsidRPr="00436A50">
        <w:rPr>
          <w:i/>
          <w:sz w:val="24"/>
        </w:rPr>
        <w:t>– отбирать и систематизировать информацию СМИ о функциях и значении местного самоуправления;</w:t>
      </w:r>
    </w:p>
    <w:p w:rsidR="003D4013" w:rsidRPr="00436A50" w:rsidRDefault="00FB03E9" w:rsidP="00FE20E3">
      <w:pPr>
        <w:pStyle w:val="2"/>
        <w:ind w:firstLine="709"/>
        <w:jc w:val="both"/>
        <w:rPr>
          <w:i/>
          <w:sz w:val="24"/>
        </w:rPr>
      </w:pPr>
      <w:r w:rsidRPr="00436A50">
        <w:rPr>
          <w:i/>
          <w:sz w:val="24"/>
        </w:rPr>
        <w:t xml:space="preserve"> – самостоятельно давать аргументированную оценку личных качеств и деятельности политических лидеров;</w:t>
      </w:r>
    </w:p>
    <w:p w:rsidR="00436A50" w:rsidRPr="00436A50" w:rsidRDefault="00FB03E9" w:rsidP="00FE20E3">
      <w:pPr>
        <w:pStyle w:val="2"/>
        <w:ind w:firstLine="709"/>
        <w:jc w:val="both"/>
        <w:rPr>
          <w:i/>
          <w:sz w:val="24"/>
        </w:rPr>
      </w:pPr>
      <w:r w:rsidRPr="00436A50">
        <w:rPr>
          <w:i/>
          <w:sz w:val="24"/>
        </w:rPr>
        <w:t xml:space="preserve"> – характеризовать особенности политического процесса в России;</w:t>
      </w:r>
    </w:p>
    <w:p w:rsidR="00436A50" w:rsidRPr="00C45855" w:rsidRDefault="00FB03E9" w:rsidP="00FE20E3">
      <w:pPr>
        <w:pStyle w:val="2"/>
        <w:ind w:firstLine="709"/>
        <w:jc w:val="both"/>
        <w:rPr>
          <w:i/>
          <w:sz w:val="24"/>
        </w:rPr>
      </w:pPr>
      <w:r w:rsidRPr="00C45855">
        <w:rPr>
          <w:i/>
          <w:sz w:val="24"/>
        </w:rPr>
        <w:t xml:space="preserve"> – анализировать основные тенденции современного политического процесса.</w:t>
      </w:r>
    </w:p>
    <w:p w:rsidR="00436A50" w:rsidRPr="00436A50" w:rsidRDefault="00FB03E9" w:rsidP="00FE20E3">
      <w:pPr>
        <w:pStyle w:val="2"/>
        <w:ind w:firstLine="709"/>
        <w:jc w:val="both"/>
        <w:rPr>
          <w:b/>
          <w:i/>
          <w:sz w:val="24"/>
        </w:rPr>
      </w:pPr>
      <w:r w:rsidRPr="00436A50">
        <w:rPr>
          <w:b/>
          <w:i/>
          <w:sz w:val="24"/>
        </w:rPr>
        <w:t xml:space="preserve"> Правовое регулирование общественных отношений</w:t>
      </w:r>
    </w:p>
    <w:p w:rsidR="00436A50" w:rsidRPr="00C45855" w:rsidRDefault="00FB03E9" w:rsidP="00FE20E3">
      <w:pPr>
        <w:pStyle w:val="2"/>
        <w:ind w:firstLine="709"/>
        <w:jc w:val="both"/>
        <w:rPr>
          <w:i/>
          <w:sz w:val="24"/>
        </w:rPr>
      </w:pPr>
      <w:r w:rsidRPr="00C45855">
        <w:rPr>
          <w:i/>
          <w:sz w:val="24"/>
        </w:rPr>
        <w:t xml:space="preserve"> – Действовать в пределах правовых норм для успешного решения жизненных задач в разных сферах общественных отношений;</w:t>
      </w:r>
    </w:p>
    <w:p w:rsidR="00436A50" w:rsidRPr="00C45855" w:rsidRDefault="00FB03E9" w:rsidP="00FE20E3">
      <w:pPr>
        <w:pStyle w:val="2"/>
        <w:ind w:firstLine="709"/>
        <w:jc w:val="both"/>
        <w:rPr>
          <w:i/>
          <w:sz w:val="24"/>
        </w:rPr>
      </w:pPr>
      <w:r w:rsidRPr="00C45855">
        <w:rPr>
          <w:i/>
          <w:sz w:val="24"/>
        </w:rPr>
        <w:t xml:space="preserve"> – перечислять участников законотворческого процесса и раскрывать их функции;</w:t>
      </w:r>
    </w:p>
    <w:p w:rsidR="00436A50" w:rsidRPr="00C45855" w:rsidRDefault="00FB03E9" w:rsidP="00FE20E3">
      <w:pPr>
        <w:pStyle w:val="2"/>
        <w:ind w:firstLine="709"/>
        <w:jc w:val="both"/>
        <w:rPr>
          <w:i/>
          <w:sz w:val="24"/>
        </w:rPr>
      </w:pPr>
      <w:r w:rsidRPr="00C45855">
        <w:rPr>
          <w:i/>
          <w:sz w:val="24"/>
        </w:rPr>
        <w:t xml:space="preserve"> – характеризовать механизм судебной защиты прав человека и гражданина в РФ;</w:t>
      </w:r>
    </w:p>
    <w:p w:rsidR="00436A50" w:rsidRPr="00C45855" w:rsidRDefault="00FB03E9" w:rsidP="00FE20E3">
      <w:pPr>
        <w:pStyle w:val="2"/>
        <w:ind w:firstLine="709"/>
        <w:jc w:val="both"/>
        <w:rPr>
          <w:i/>
          <w:sz w:val="24"/>
        </w:rPr>
      </w:pPr>
      <w:r w:rsidRPr="00C45855">
        <w:rPr>
          <w:i/>
          <w:sz w:val="24"/>
        </w:rPr>
        <w:t xml:space="preserve"> – ориентироваться в предпринимательских правоотношениях; </w:t>
      </w:r>
    </w:p>
    <w:p w:rsidR="00436A50" w:rsidRPr="00C45855" w:rsidRDefault="00FB03E9" w:rsidP="00FE20E3">
      <w:pPr>
        <w:pStyle w:val="2"/>
        <w:ind w:firstLine="709"/>
        <w:jc w:val="both"/>
        <w:rPr>
          <w:i/>
          <w:sz w:val="24"/>
        </w:rPr>
      </w:pPr>
      <w:r w:rsidRPr="00C45855">
        <w:rPr>
          <w:i/>
          <w:sz w:val="24"/>
        </w:rPr>
        <w:t>– выявлять общественную опасность коррупции для гражданина, общества и государства;</w:t>
      </w:r>
    </w:p>
    <w:p w:rsidR="00436A50" w:rsidRPr="00C45855" w:rsidRDefault="00FB03E9" w:rsidP="00FE20E3">
      <w:pPr>
        <w:pStyle w:val="2"/>
        <w:ind w:firstLine="709"/>
        <w:jc w:val="both"/>
        <w:rPr>
          <w:i/>
          <w:sz w:val="24"/>
        </w:rPr>
      </w:pPr>
      <w:r w:rsidRPr="00C45855">
        <w:rPr>
          <w:i/>
          <w:sz w:val="24"/>
        </w:rPr>
        <w:t xml:space="preserve"> – применять знание основных норм права в ситуациях повседневной жизни, прогнозировать последствия принимаемых решений; </w:t>
      </w:r>
    </w:p>
    <w:p w:rsidR="00436A50" w:rsidRPr="00C45855" w:rsidRDefault="00FB03E9" w:rsidP="00FE20E3">
      <w:pPr>
        <w:pStyle w:val="2"/>
        <w:ind w:firstLine="709"/>
        <w:jc w:val="both"/>
        <w:rPr>
          <w:i/>
          <w:sz w:val="24"/>
        </w:rPr>
      </w:pPr>
      <w:r w:rsidRPr="00C45855">
        <w:rPr>
          <w:i/>
          <w:sz w:val="24"/>
        </w:rPr>
        <w:t>– оценивать происходящие события и поведение людей с точк</w:t>
      </w:r>
      <w:r w:rsidR="00436A50" w:rsidRPr="00C45855">
        <w:rPr>
          <w:i/>
          <w:sz w:val="24"/>
        </w:rPr>
        <w:t>и зрения соответствия закону;</w:t>
      </w:r>
    </w:p>
    <w:p w:rsidR="00FB03E9" w:rsidRDefault="00FB03E9" w:rsidP="00FE20E3">
      <w:pPr>
        <w:pStyle w:val="2"/>
        <w:ind w:firstLine="709"/>
        <w:jc w:val="both"/>
        <w:rPr>
          <w:i/>
          <w:sz w:val="24"/>
        </w:rPr>
      </w:pPr>
      <w:r w:rsidRPr="00C45855">
        <w:rPr>
          <w:i/>
          <w:sz w:val="24"/>
        </w:rPr>
        <w:t xml:space="preserve"> 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</w:t>
      </w:r>
      <w:r w:rsidR="00C45855">
        <w:rPr>
          <w:i/>
          <w:sz w:val="24"/>
        </w:rPr>
        <w:t>роризму.</w:t>
      </w:r>
    </w:p>
    <w:p w:rsidR="00C45855" w:rsidRDefault="00C45855" w:rsidP="00FE20E3">
      <w:pPr>
        <w:pStyle w:val="2"/>
        <w:ind w:firstLine="709"/>
        <w:jc w:val="both"/>
        <w:rPr>
          <w:sz w:val="20"/>
        </w:rPr>
      </w:pPr>
    </w:p>
    <w:p w:rsidR="00DF14A8" w:rsidRDefault="00DF14A8" w:rsidP="00DF14A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DF14A8" w:rsidRPr="004F2F11" w:rsidRDefault="00DF14A8" w:rsidP="00DF1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</w:t>
      </w:r>
    </w:p>
    <w:p w:rsidR="00DF14A8" w:rsidRPr="00DF14A8" w:rsidRDefault="00DF14A8" w:rsidP="00FE20E3">
      <w:pPr>
        <w:pStyle w:val="2"/>
        <w:ind w:firstLine="709"/>
        <w:jc w:val="both"/>
        <w:rPr>
          <w:b/>
          <w:sz w:val="24"/>
        </w:rPr>
      </w:pPr>
      <w:r w:rsidRPr="00DF14A8">
        <w:rPr>
          <w:b/>
          <w:sz w:val="24"/>
        </w:rPr>
        <w:t xml:space="preserve">Человек. Человек в системе общественных отношений </w:t>
      </w:r>
    </w:p>
    <w:p w:rsidR="00DF14A8" w:rsidRDefault="00DF14A8" w:rsidP="00FE20E3">
      <w:pPr>
        <w:pStyle w:val="2"/>
        <w:ind w:firstLine="709"/>
        <w:jc w:val="both"/>
        <w:rPr>
          <w:sz w:val="24"/>
        </w:rPr>
      </w:pPr>
      <w:r w:rsidRPr="00DF14A8">
        <w:rPr>
          <w:sz w:val="24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</w:t>
      </w:r>
      <w:r>
        <w:rPr>
          <w:sz w:val="24"/>
        </w:rPr>
        <w:t>бности и интересы. Свобода и</w:t>
      </w:r>
      <w:r w:rsidRPr="00DF14A8">
        <w:rPr>
          <w:sz w:val="24"/>
        </w:rPr>
        <w:t xml:space="preserve"> 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 научного познания. Способы и методы научного познания. Особенности социального познания. Духовная жизнь и духовный мир человека. Общественное и индивидуальное сознание. Мировоззрение, его типы. Самосознание индивида и социальное поведение. Социальные ценности. Мотивы и предпочтения.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усл</w:t>
      </w:r>
      <w:r>
        <w:rPr>
          <w:sz w:val="24"/>
        </w:rPr>
        <w:t>овиях информационного общества.</w:t>
      </w:r>
    </w:p>
    <w:p w:rsidR="00DF14A8" w:rsidRPr="00DF14A8" w:rsidRDefault="00DF14A8" w:rsidP="00FE20E3">
      <w:pPr>
        <w:pStyle w:val="2"/>
        <w:ind w:firstLine="709"/>
        <w:jc w:val="both"/>
        <w:rPr>
          <w:b/>
          <w:sz w:val="24"/>
        </w:rPr>
      </w:pPr>
      <w:r w:rsidRPr="00DF14A8">
        <w:rPr>
          <w:b/>
          <w:sz w:val="24"/>
        </w:rPr>
        <w:t xml:space="preserve">Общество как сложная динамическая система </w:t>
      </w:r>
    </w:p>
    <w:p w:rsidR="00DF14A8" w:rsidRDefault="00DF14A8" w:rsidP="00FE20E3">
      <w:pPr>
        <w:pStyle w:val="2"/>
        <w:ind w:firstLine="709"/>
        <w:jc w:val="both"/>
        <w:rPr>
          <w:sz w:val="24"/>
        </w:rPr>
      </w:pPr>
      <w:r w:rsidRPr="00DF14A8">
        <w:rPr>
          <w:sz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DF14A8">
        <w:rPr>
          <w:sz w:val="24"/>
        </w:rPr>
        <w:t>Многовариантность</w:t>
      </w:r>
      <w:proofErr w:type="spellEnd"/>
      <w:r w:rsidRPr="00DF14A8">
        <w:rPr>
          <w:sz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</w:t>
      </w:r>
      <w:r w:rsidRPr="00DF14A8">
        <w:rPr>
          <w:sz w:val="24"/>
        </w:rPr>
        <w:lastRenderedPageBreak/>
        <w:t xml:space="preserve">Процессы глобализации. Основные направления глобализации. Последствия глобализации. Общество и человек перед </w:t>
      </w:r>
      <w:r>
        <w:rPr>
          <w:sz w:val="24"/>
        </w:rPr>
        <w:t>лицом угроз и вызовов XXI века.</w:t>
      </w:r>
    </w:p>
    <w:p w:rsidR="00DF14A8" w:rsidRPr="00DF14A8" w:rsidRDefault="00DF14A8" w:rsidP="00FE20E3">
      <w:pPr>
        <w:pStyle w:val="2"/>
        <w:ind w:firstLine="709"/>
        <w:jc w:val="both"/>
        <w:rPr>
          <w:b/>
          <w:sz w:val="24"/>
        </w:rPr>
      </w:pPr>
      <w:r w:rsidRPr="00DF14A8">
        <w:rPr>
          <w:b/>
          <w:sz w:val="24"/>
        </w:rPr>
        <w:t xml:space="preserve">Экономика </w:t>
      </w:r>
    </w:p>
    <w:p w:rsidR="00871905" w:rsidRDefault="00DF14A8" w:rsidP="00FE20E3">
      <w:pPr>
        <w:pStyle w:val="2"/>
        <w:ind w:firstLine="709"/>
        <w:jc w:val="both"/>
        <w:rPr>
          <w:sz w:val="24"/>
        </w:rPr>
      </w:pPr>
      <w:r w:rsidRPr="00DF14A8">
        <w:rPr>
          <w:sz w:val="24"/>
        </w:rPr>
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336 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маркетинга. Финансовый рынок.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</w:t>
      </w:r>
      <w:r w:rsidR="00871905">
        <w:rPr>
          <w:sz w:val="24"/>
        </w:rPr>
        <w:t>.</w:t>
      </w:r>
    </w:p>
    <w:p w:rsidR="00871905" w:rsidRPr="00871905" w:rsidRDefault="00DF14A8" w:rsidP="00FE20E3">
      <w:pPr>
        <w:pStyle w:val="2"/>
        <w:ind w:firstLine="709"/>
        <w:jc w:val="both"/>
        <w:rPr>
          <w:b/>
          <w:sz w:val="24"/>
        </w:rPr>
      </w:pPr>
      <w:r w:rsidRPr="00871905">
        <w:rPr>
          <w:b/>
          <w:sz w:val="24"/>
        </w:rPr>
        <w:t>Социальные отношения</w:t>
      </w:r>
    </w:p>
    <w:p w:rsidR="00871905" w:rsidRDefault="00DF14A8" w:rsidP="00FE20E3">
      <w:pPr>
        <w:pStyle w:val="2"/>
        <w:ind w:firstLine="709"/>
        <w:jc w:val="both"/>
        <w:rPr>
          <w:sz w:val="24"/>
        </w:rPr>
      </w:pPr>
      <w:r w:rsidRPr="00DF14A8">
        <w:rPr>
          <w:sz w:val="24"/>
        </w:rPr>
        <w:t xml:space="preserve"> 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</w:t>
      </w:r>
      <w:r w:rsidR="00871905">
        <w:rPr>
          <w:sz w:val="24"/>
        </w:rPr>
        <w:t>ние (</w:t>
      </w:r>
      <w:proofErr w:type="spellStart"/>
      <w:r w:rsidR="00871905">
        <w:rPr>
          <w:sz w:val="24"/>
        </w:rPr>
        <w:t>девиантное</w:t>
      </w:r>
      <w:proofErr w:type="spellEnd"/>
      <w:r w:rsidR="00871905">
        <w:rPr>
          <w:sz w:val="24"/>
        </w:rPr>
        <w:t>). Социальный</w:t>
      </w:r>
      <w:r w:rsidRPr="00DF14A8">
        <w:rPr>
          <w:sz w:val="24"/>
        </w:rPr>
        <w:t xml:space="preserve"> контроль и самоконтроль. Социальная мобильность, ее формы и каналы в современном обществе. Этнические общности. Межнациональные отношения, </w:t>
      </w:r>
      <w:proofErr w:type="spellStart"/>
      <w:r w:rsidRPr="00DF14A8">
        <w:rPr>
          <w:sz w:val="24"/>
        </w:rPr>
        <w:t>этносоциальные</w:t>
      </w:r>
      <w:proofErr w:type="spellEnd"/>
      <w:r w:rsidRPr="00DF14A8">
        <w:rPr>
          <w:sz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Тенденции развития семьи в современном мире. Проблема неполных семей. Современная демографическая ситуация в Российской Федерации. Религиозные объединения и организации в Российской Федерации. </w:t>
      </w:r>
    </w:p>
    <w:p w:rsidR="00871905" w:rsidRPr="00871905" w:rsidRDefault="00DF14A8" w:rsidP="00FE20E3">
      <w:pPr>
        <w:pStyle w:val="2"/>
        <w:ind w:firstLine="709"/>
        <w:jc w:val="both"/>
        <w:rPr>
          <w:b/>
          <w:sz w:val="24"/>
        </w:rPr>
      </w:pPr>
      <w:r w:rsidRPr="00871905">
        <w:rPr>
          <w:b/>
          <w:sz w:val="24"/>
        </w:rPr>
        <w:t xml:space="preserve">Политика </w:t>
      </w:r>
    </w:p>
    <w:p w:rsidR="00871905" w:rsidRDefault="00DF14A8" w:rsidP="00FE20E3">
      <w:pPr>
        <w:pStyle w:val="2"/>
        <w:ind w:firstLine="709"/>
        <w:jc w:val="both"/>
        <w:rPr>
          <w:sz w:val="24"/>
        </w:rPr>
      </w:pPr>
      <w:r w:rsidRPr="00DF14A8">
        <w:rPr>
          <w:sz w:val="24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Избирательная кампания. 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</w:t>
      </w:r>
      <w:proofErr w:type="spellStart"/>
      <w:r w:rsidRPr="00DF14A8">
        <w:rPr>
          <w:sz w:val="24"/>
        </w:rPr>
        <w:t>идейнополитические</w:t>
      </w:r>
      <w:proofErr w:type="spellEnd"/>
      <w:r w:rsidRPr="00DF14A8">
        <w:rPr>
          <w:sz w:val="24"/>
        </w:rPr>
        <w:t xml:space="preserve">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</w:t>
      </w:r>
      <w:r w:rsidRPr="00DF14A8">
        <w:rPr>
          <w:sz w:val="24"/>
        </w:rPr>
        <w:lastRenderedPageBreak/>
        <w:t>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</w:t>
      </w:r>
    </w:p>
    <w:p w:rsidR="00871905" w:rsidRPr="00871905" w:rsidRDefault="00DF14A8" w:rsidP="00FE20E3">
      <w:pPr>
        <w:pStyle w:val="2"/>
        <w:ind w:firstLine="709"/>
        <w:jc w:val="both"/>
        <w:rPr>
          <w:b/>
          <w:sz w:val="24"/>
        </w:rPr>
      </w:pPr>
      <w:r w:rsidRPr="00871905">
        <w:rPr>
          <w:b/>
          <w:sz w:val="24"/>
        </w:rPr>
        <w:t xml:space="preserve"> Правовое регулирование общественных отношений </w:t>
      </w:r>
    </w:p>
    <w:p w:rsidR="00890E6F" w:rsidRPr="000D41A9" w:rsidRDefault="00DF14A8" w:rsidP="000D41A9">
      <w:pPr>
        <w:pStyle w:val="2"/>
        <w:ind w:firstLine="709"/>
        <w:jc w:val="both"/>
        <w:rPr>
          <w:sz w:val="16"/>
        </w:rPr>
      </w:pPr>
      <w:r w:rsidRPr="00DF14A8">
        <w:rPr>
          <w:sz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338 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антикоррупционной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 </w:t>
      </w:r>
    </w:p>
    <w:p w:rsidR="00224AE4" w:rsidRPr="004F2F11" w:rsidRDefault="00224AE4" w:rsidP="000D41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11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F2F11">
        <w:rPr>
          <w:rFonts w:ascii="Times New Roman" w:hAnsi="Times New Roman" w:cs="Times New Roman"/>
          <w:b/>
          <w:sz w:val="24"/>
          <w:szCs w:val="24"/>
        </w:rPr>
        <w:t xml:space="preserve"> КОЛИЧЕСТВА ЧАСОВ, ОТВОДИМЫХ НА ОСВО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F2F11">
        <w:rPr>
          <w:rFonts w:ascii="Times New Roman" w:hAnsi="Times New Roman" w:cs="Times New Roman"/>
          <w:b/>
          <w:sz w:val="24"/>
          <w:szCs w:val="24"/>
        </w:rPr>
        <w:t>НИЕ КАЖДОЙ 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F2F11">
        <w:rPr>
          <w:rFonts w:ascii="Times New Roman" w:hAnsi="Times New Roman" w:cs="Times New Roman"/>
          <w:b/>
          <w:sz w:val="24"/>
          <w:szCs w:val="24"/>
        </w:rPr>
        <w:t>МЫ</w:t>
      </w:r>
    </w:p>
    <w:tbl>
      <w:tblPr>
        <w:tblStyle w:val="a4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276"/>
      </w:tblGrid>
      <w:tr w:rsidR="00224AE4" w:rsidRPr="004F2F11" w:rsidTr="000D41A9">
        <w:trPr>
          <w:trHeight w:val="576"/>
        </w:trPr>
        <w:tc>
          <w:tcPr>
            <w:tcW w:w="709" w:type="dxa"/>
          </w:tcPr>
          <w:p w:rsidR="00224AE4" w:rsidRPr="004F2F11" w:rsidRDefault="00224AE4" w:rsidP="000D41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1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655" w:type="dxa"/>
          </w:tcPr>
          <w:p w:rsidR="00224AE4" w:rsidRPr="004F2F11" w:rsidRDefault="00224AE4" w:rsidP="000D41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</w:tcPr>
          <w:p w:rsidR="00224AE4" w:rsidRPr="004F2F11" w:rsidRDefault="00224AE4" w:rsidP="000D41A9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4AE4" w:rsidRPr="004F2F11" w:rsidTr="000D41A9">
        <w:trPr>
          <w:trHeight w:val="305"/>
        </w:trPr>
        <w:tc>
          <w:tcPr>
            <w:tcW w:w="9640" w:type="dxa"/>
            <w:gridSpan w:val="3"/>
          </w:tcPr>
          <w:p w:rsidR="00224AE4" w:rsidRPr="004F2F11" w:rsidRDefault="00224AE4" w:rsidP="000D41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класс (68 часов</w:t>
            </w:r>
            <w:r w:rsidRPr="004F2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24AE4" w:rsidRPr="004F2F11" w:rsidTr="00224AE4">
        <w:tc>
          <w:tcPr>
            <w:tcW w:w="709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AE4" w:rsidRPr="004F2F11" w:rsidTr="00224AE4">
        <w:tc>
          <w:tcPr>
            <w:tcW w:w="709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24AE4" w:rsidRPr="00224AE4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E4"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1276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4AE4" w:rsidRPr="004F2F11" w:rsidTr="00224AE4">
        <w:tc>
          <w:tcPr>
            <w:tcW w:w="709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24AE4" w:rsidRPr="00224AE4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E4"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1276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4AE4" w:rsidRPr="004F2F11" w:rsidTr="00224AE4">
        <w:tc>
          <w:tcPr>
            <w:tcW w:w="709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24AE4" w:rsidRPr="00224AE4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E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276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4AE4" w:rsidRPr="004F2F11" w:rsidTr="00224AE4">
        <w:tc>
          <w:tcPr>
            <w:tcW w:w="709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24AE4" w:rsidRPr="00224AE4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E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224AE4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AE4" w:rsidRPr="004F2F11" w:rsidTr="00224AE4">
        <w:tc>
          <w:tcPr>
            <w:tcW w:w="9640" w:type="dxa"/>
            <w:gridSpan w:val="3"/>
          </w:tcPr>
          <w:p w:rsidR="00224AE4" w:rsidRPr="004F2F11" w:rsidRDefault="00224AE4" w:rsidP="000D41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классов (68 часов</w:t>
            </w:r>
            <w:r w:rsidRPr="004F2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24AE4" w:rsidRPr="004F2F11" w:rsidTr="00224AE4">
        <w:tc>
          <w:tcPr>
            <w:tcW w:w="709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AE4" w:rsidRPr="004F2F11" w:rsidTr="00224AE4">
        <w:tc>
          <w:tcPr>
            <w:tcW w:w="709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24AE4" w:rsidRPr="00224AE4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E4">
              <w:rPr>
                <w:rFonts w:ascii="Times New Roman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276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24AE4" w:rsidRPr="004F2F11" w:rsidTr="00224AE4">
        <w:tc>
          <w:tcPr>
            <w:tcW w:w="709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24AE4" w:rsidRPr="00224AE4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E4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4AE4" w:rsidRPr="004F2F11" w:rsidTr="00224AE4">
        <w:tc>
          <w:tcPr>
            <w:tcW w:w="709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224AE4" w:rsidRPr="00224AE4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E4"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1276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24AE4" w:rsidRPr="004F2F11" w:rsidTr="00224AE4">
        <w:tc>
          <w:tcPr>
            <w:tcW w:w="709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224AE4" w:rsidRPr="00224AE4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E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224AE4" w:rsidRPr="004F2F11" w:rsidRDefault="00224AE4" w:rsidP="000D4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24AE4" w:rsidRPr="00FB03E9" w:rsidRDefault="00224AE4" w:rsidP="000D41A9">
      <w:pPr>
        <w:spacing w:after="0"/>
        <w:rPr>
          <w:sz w:val="18"/>
        </w:rPr>
      </w:pPr>
    </w:p>
    <w:sectPr w:rsidR="00224AE4" w:rsidRPr="00FB03E9" w:rsidSect="009E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49F"/>
    <w:rsid w:val="000D41A9"/>
    <w:rsid w:val="001E249F"/>
    <w:rsid w:val="00224AE4"/>
    <w:rsid w:val="003D4013"/>
    <w:rsid w:val="00436A50"/>
    <w:rsid w:val="004779E7"/>
    <w:rsid w:val="00694461"/>
    <w:rsid w:val="0081498E"/>
    <w:rsid w:val="00871905"/>
    <w:rsid w:val="00890E6F"/>
    <w:rsid w:val="009E56A9"/>
    <w:rsid w:val="00A173EC"/>
    <w:rsid w:val="00C45855"/>
    <w:rsid w:val="00DF14A8"/>
    <w:rsid w:val="00FB03E9"/>
    <w:rsid w:val="00FB0EA7"/>
    <w:rsid w:val="00FE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A235"/>
  <w15:docId w15:val="{4328D7B2-91F1-4FF0-BB92-21FAB6B4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98E"/>
    <w:rPr>
      <w:b/>
      <w:bCs/>
    </w:rPr>
  </w:style>
  <w:style w:type="paragraph" w:styleId="2">
    <w:name w:val="Body Text Indent 2"/>
    <w:basedOn w:val="a"/>
    <w:link w:val="20"/>
    <w:rsid w:val="0081498E"/>
    <w:pPr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498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4">
    <w:name w:val="Table Grid"/>
    <w:basedOn w:val="a1"/>
    <w:uiPriority w:val="59"/>
    <w:rsid w:val="0022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cp:lastPrinted>2020-09-10T17:24:00Z</cp:lastPrinted>
  <dcterms:created xsi:type="dcterms:W3CDTF">2020-09-02T16:56:00Z</dcterms:created>
  <dcterms:modified xsi:type="dcterms:W3CDTF">2020-09-15T16:35:00Z</dcterms:modified>
</cp:coreProperties>
</file>